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8B5C1" w14:textId="1B4AD04A" w:rsidR="00F83AC9" w:rsidRDefault="00E27DAB">
      <w:pPr>
        <w:pStyle w:val="Balk1"/>
        <w:spacing w:before="62"/>
        <w:ind w:left="0"/>
        <w:jc w:val="center"/>
      </w:pPr>
      <w:r>
        <w:t>GÜMÜŞHACIKÖY</w:t>
      </w:r>
      <w:r w:rsidR="00000000">
        <w:rPr>
          <w:spacing w:val="-20"/>
        </w:rPr>
        <w:t xml:space="preserve"> </w:t>
      </w:r>
      <w:r w:rsidR="00000000">
        <w:t>HALK</w:t>
      </w:r>
      <w:r w:rsidR="00000000">
        <w:rPr>
          <w:spacing w:val="-17"/>
        </w:rPr>
        <w:t xml:space="preserve"> </w:t>
      </w:r>
      <w:r w:rsidR="00000000">
        <w:t>EĞİTİM</w:t>
      </w:r>
      <w:r>
        <w:t>İ</w:t>
      </w:r>
      <w:r w:rsidR="00000000">
        <w:rPr>
          <w:spacing w:val="-18"/>
        </w:rPr>
        <w:t xml:space="preserve"> </w:t>
      </w:r>
      <w:r w:rsidR="00000000">
        <w:t>MERKEZİ</w:t>
      </w:r>
      <w:r w:rsidR="00000000">
        <w:rPr>
          <w:spacing w:val="-13"/>
        </w:rPr>
        <w:t xml:space="preserve"> </w:t>
      </w:r>
      <w:r w:rsidR="00000000">
        <w:rPr>
          <w:spacing w:val="-2"/>
        </w:rPr>
        <w:t>MÜDÜRLÜĞÜNE</w:t>
      </w:r>
    </w:p>
    <w:p w14:paraId="18216CCE" w14:textId="77777777" w:rsidR="00F83AC9" w:rsidRDefault="00F83AC9">
      <w:pPr>
        <w:pStyle w:val="GvdeMetni"/>
        <w:spacing w:before="249"/>
      </w:pPr>
    </w:p>
    <w:p w14:paraId="5557DD72" w14:textId="77777777" w:rsidR="00F83AC9" w:rsidRDefault="00000000">
      <w:pPr>
        <w:pStyle w:val="GvdeMetni"/>
        <w:spacing w:line="242" w:lineRule="auto"/>
        <w:ind w:left="141" w:right="145" w:firstLine="705"/>
        <w:jc w:val="both"/>
      </w:pPr>
      <w:r>
        <w:t>2025/2026 Eğitim Öğretim Yılı Ücretli Usta Öğretici başvurumu süresi içinde E-Yaygın sistemi üzerinden müdürlüğünüze yaptım.</w:t>
      </w:r>
    </w:p>
    <w:p w14:paraId="26D74A9D" w14:textId="77777777" w:rsidR="00F83AC9" w:rsidRDefault="00000000">
      <w:pPr>
        <w:pStyle w:val="GvdeMetni"/>
        <w:spacing w:before="319"/>
        <w:ind w:left="141" w:right="142" w:firstLine="705"/>
        <w:jc w:val="both"/>
      </w:pPr>
      <w:r>
        <w:t>Aşağıda belirttiğim konuda Müdürlüğünüz tarafından başvurumu tekrar inceleme yapılması hususunda gereğini arz ederim.</w:t>
      </w:r>
    </w:p>
    <w:p w14:paraId="2C56279A" w14:textId="77777777" w:rsidR="00F83AC9" w:rsidRDefault="00F83AC9">
      <w:pPr>
        <w:pStyle w:val="GvdeMetni"/>
        <w:spacing w:before="318"/>
      </w:pPr>
    </w:p>
    <w:p w14:paraId="003A0C20" w14:textId="77777777" w:rsidR="00F83AC9" w:rsidRDefault="00000000">
      <w:pPr>
        <w:pStyle w:val="GvdeMetni"/>
        <w:spacing w:before="1" w:line="322" w:lineRule="exact"/>
        <w:ind w:left="3673"/>
        <w:jc w:val="center"/>
      </w:pPr>
      <w:r>
        <w:rPr>
          <w:spacing w:val="-2"/>
        </w:rPr>
        <w:t>…../09/2025</w:t>
      </w:r>
    </w:p>
    <w:p w14:paraId="4DEFDE8C" w14:textId="77777777" w:rsidR="00F83AC9" w:rsidRDefault="00000000">
      <w:pPr>
        <w:pStyle w:val="GvdeMetni"/>
        <w:spacing w:line="242" w:lineRule="auto"/>
        <w:ind w:left="5640" w:right="1976"/>
        <w:jc w:val="center"/>
      </w:pPr>
      <w:r>
        <w:t>Adı</w:t>
      </w:r>
      <w:r>
        <w:rPr>
          <w:spacing w:val="-18"/>
        </w:rPr>
        <w:t xml:space="preserve"> </w:t>
      </w:r>
      <w:r>
        <w:t xml:space="preserve">Soyadı </w:t>
      </w:r>
      <w:r>
        <w:rPr>
          <w:spacing w:val="-4"/>
        </w:rPr>
        <w:t>İmza</w:t>
      </w:r>
    </w:p>
    <w:p w14:paraId="0639802C" w14:textId="77777777" w:rsidR="00F83AC9" w:rsidRDefault="00000000">
      <w:pPr>
        <w:pStyle w:val="Balk1"/>
        <w:spacing w:before="314"/>
      </w:pPr>
      <w:r>
        <w:t>T.C.</w:t>
      </w:r>
      <w:r>
        <w:rPr>
          <w:spacing w:val="-10"/>
        </w:rPr>
        <w:t xml:space="preserve"> </w:t>
      </w:r>
      <w:r>
        <w:t>KİMLİK</w:t>
      </w:r>
      <w:r>
        <w:rPr>
          <w:spacing w:val="-8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66F6DBA4" w14:textId="77777777" w:rsidR="00F83AC9" w:rsidRDefault="00F83AC9">
      <w:pPr>
        <w:pStyle w:val="GvdeMetni"/>
        <w:spacing w:before="1"/>
      </w:pPr>
    </w:p>
    <w:p w14:paraId="2755239B" w14:textId="77777777" w:rsidR="00F83AC9" w:rsidRDefault="00000000">
      <w:pPr>
        <w:tabs>
          <w:tab w:val="left" w:pos="2265"/>
        </w:tabs>
        <w:spacing w:before="1"/>
        <w:ind w:left="141"/>
        <w:rPr>
          <w:sz w:val="28"/>
        </w:rPr>
      </w:pPr>
      <w:r>
        <w:rPr>
          <w:spacing w:val="-2"/>
          <w:sz w:val="28"/>
        </w:rPr>
        <w:t>TELEFON</w:t>
      </w:r>
      <w:r>
        <w:rPr>
          <w:sz w:val="28"/>
        </w:rPr>
        <w:tab/>
      </w:r>
      <w:r>
        <w:rPr>
          <w:spacing w:val="-10"/>
          <w:sz w:val="28"/>
        </w:rPr>
        <w:t>:</w:t>
      </w:r>
    </w:p>
    <w:p w14:paraId="0843C2E9" w14:textId="77777777" w:rsidR="00F83AC9" w:rsidRDefault="00F83AC9">
      <w:pPr>
        <w:pStyle w:val="GvdeMetni"/>
        <w:spacing w:before="129"/>
      </w:pPr>
    </w:p>
    <w:p w14:paraId="2A9910B4" w14:textId="77777777" w:rsidR="00F83AC9" w:rsidRDefault="00000000">
      <w:pPr>
        <w:pStyle w:val="GvdeMetni"/>
        <w:spacing w:before="1"/>
        <w:ind w:left="145"/>
      </w:pPr>
      <w:r>
        <w:rPr>
          <w:noProof/>
          <w:position w:val="-19"/>
        </w:rPr>
        <w:drawing>
          <wp:inline distT="0" distB="0" distL="0" distR="0" wp14:anchorId="7C592AD6" wp14:editId="03CD5885">
            <wp:extent cx="482600" cy="42481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24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6"/>
          <w:sz w:val="20"/>
        </w:rPr>
        <w:t xml:space="preserve"> </w:t>
      </w:r>
      <w:r>
        <w:t>Hizmet Puanımın tekrar</w:t>
      </w:r>
      <w:r>
        <w:rPr>
          <w:spacing w:val="-1"/>
        </w:rPr>
        <w:t xml:space="preserve"> </w:t>
      </w:r>
      <w:r>
        <w:t>hesaplanmasını istiyorum</w:t>
      </w:r>
    </w:p>
    <w:p w14:paraId="4D229BBD" w14:textId="202555DD" w:rsidR="00F83AC9" w:rsidRDefault="00000000">
      <w:pPr>
        <w:pStyle w:val="Balk1"/>
        <w:spacing w:before="167"/>
        <w:ind w:right="137" w:firstLine="705"/>
      </w:pPr>
      <w:r>
        <w:t>KOMİSYONUN YENİDEN HESAPLADI</w:t>
      </w:r>
      <w:r w:rsidR="00E27DAB">
        <w:t>Ğ</w:t>
      </w:r>
      <w:r>
        <w:t>I HİZMET PUANINA</w:t>
      </w:r>
      <w:r>
        <w:rPr>
          <w:spacing w:val="40"/>
        </w:rPr>
        <w:t xml:space="preserve"> </w:t>
      </w:r>
      <w:r>
        <w:t xml:space="preserve">İTİRAZ EDECEK KİŞİLER, AŞAĞIDAKİ İŞLEMLER YAPILMIŞ VE HİZMET DÖKÜMÜ DİLEKÇEYE EKLENMİŞ ŞEKİLDE İTİRAZDA </w:t>
      </w:r>
      <w:r>
        <w:rPr>
          <w:spacing w:val="-2"/>
        </w:rPr>
        <w:t>BULUNACAKLARDIR.</w:t>
      </w:r>
    </w:p>
    <w:p w14:paraId="43BD6D0A" w14:textId="77777777" w:rsidR="00F83AC9" w:rsidRDefault="00F83AC9">
      <w:pPr>
        <w:pStyle w:val="GvdeMetni"/>
        <w:spacing w:before="6"/>
      </w:pPr>
    </w:p>
    <w:p w14:paraId="550CE821" w14:textId="77777777" w:rsidR="00F83AC9" w:rsidRDefault="00000000">
      <w:pPr>
        <w:pStyle w:val="ListeParagraf"/>
        <w:numPr>
          <w:ilvl w:val="0"/>
          <w:numId w:val="1"/>
        </w:numPr>
        <w:tabs>
          <w:tab w:val="left" w:pos="418"/>
        </w:tabs>
        <w:ind w:left="418" w:hanging="277"/>
        <w:jc w:val="both"/>
        <w:rPr>
          <w:sz w:val="28"/>
        </w:rPr>
      </w:pPr>
      <w:r>
        <w:rPr>
          <w:sz w:val="28"/>
        </w:rPr>
        <w:t>E-Devlet</w:t>
      </w:r>
      <w:r>
        <w:rPr>
          <w:spacing w:val="-16"/>
          <w:sz w:val="28"/>
        </w:rPr>
        <w:t xml:space="preserve"> </w:t>
      </w:r>
      <w:r>
        <w:rPr>
          <w:sz w:val="28"/>
        </w:rPr>
        <w:t>üzerinden</w:t>
      </w:r>
      <w:r>
        <w:rPr>
          <w:spacing w:val="-8"/>
          <w:sz w:val="28"/>
        </w:rPr>
        <w:t xml:space="preserve"> </w:t>
      </w:r>
      <w:r>
        <w:rPr>
          <w:sz w:val="28"/>
        </w:rPr>
        <w:t>SGK</w:t>
      </w:r>
      <w:r>
        <w:rPr>
          <w:spacing w:val="-13"/>
          <w:sz w:val="28"/>
        </w:rPr>
        <w:t xml:space="preserve"> </w:t>
      </w:r>
      <w:r>
        <w:rPr>
          <w:sz w:val="28"/>
        </w:rPr>
        <w:t>hizmet</w:t>
      </w:r>
      <w:r>
        <w:rPr>
          <w:spacing w:val="-9"/>
          <w:sz w:val="28"/>
        </w:rPr>
        <w:t xml:space="preserve"> </w:t>
      </w:r>
      <w:r>
        <w:rPr>
          <w:sz w:val="28"/>
        </w:rPr>
        <w:t>dökümü</w:t>
      </w:r>
      <w:r>
        <w:rPr>
          <w:spacing w:val="-5"/>
          <w:sz w:val="28"/>
        </w:rPr>
        <w:t xml:space="preserve"> </w:t>
      </w:r>
      <w:r>
        <w:rPr>
          <w:sz w:val="28"/>
        </w:rPr>
        <w:t>(iş</w:t>
      </w:r>
      <w:r>
        <w:rPr>
          <w:spacing w:val="-10"/>
          <w:sz w:val="28"/>
        </w:rPr>
        <w:t xml:space="preserve"> </w:t>
      </w:r>
      <w:r>
        <w:rPr>
          <w:sz w:val="28"/>
        </w:rPr>
        <w:t>yeri</w:t>
      </w:r>
      <w:r>
        <w:rPr>
          <w:spacing w:val="-9"/>
          <w:sz w:val="28"/>
        </w:rPr>
        <w:t xml:space="preserve"> </w:t>
      </w:r>
      <w:r>
        <w:rPr>
          <w:sz w:val="28"/>
        </w:rPr>
        <w:t>ünvanı</w:t>
      </w:r>
      <w:r>
        <w:rPr>
          <w:spacing w:val="-8"/>
          <w:sz w:val="28"/>
        </w:rPr>
        <w:t xml:space="preserve"> </w:t>
      </w:r>
      <w:r>
        <w:rPr>
          <w:sz w:val="28"/>
        </w:rPr>
        <w:t>olan)</w:t>
      </w:r>
      <w:r>
        <w:rPr>
          <w:spacing w:val="-12"/>
          <w:sz w:val="28"/>
        </w:rPr>
        <w:t xml:space="preserve"> </w:t>
      </w:r>
      <w:r>
        <w:rPr>
          <w:sz w:val="28"/>
        </w:rPr>
        <w:t>çıktısını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alınız.</w:t>
      </w:r>
    </w:p>
    <w:p w14:paraId="6B322F79" w14:textId="77777777" w:rsidR="00F83AC9" w:rsidRDefault="00000000">
      <w:pPr>
        <w:pStyle w:val="ListeParagraf"/>
        <w:numPr>
          <w:ilvl w:val="0"/>
          <w:numId w:val="1"/>
        </w:numPr>
        <w:tabs>
          <w:tab w:val="left" w:pos="418"/>
        </w:tabs>
        <w:spacing w:before="2" w:line="319" w:lineRule="exact"/>
        <w:ind w:left="418" w:hanging="277"/>
        <w:jc w:val="both"/>
        <w:rPr>
          <w:sz w:val="28"/>
        </w:rPr>
      </w:pPr>
      <w:r>
        <w:rPr>
          <w:sz w:val="28"/>
        </w:rPr>
        <w:t>Hesaplamaya</w:t>
      </w:r>
      <w:r>
        <w:rPr>
          <w:spacing w:val="-19"/>
          <w:sz w:val="28"/>
        </w:rPr>
        <w:t xml:space="preserve"> </w:t>
      </w:r>
      <w:r>
        <w:rPr>
          <w:b/>
          <w:sz w:val="28"/>
        </w:rPr>
        <w:t>EĞİTİCİ</w:t>
      </w:r>
      <w:r>
        <w:rPr>
          <w:b/>
          <w:spacing w:val="-14"/>
          <w:sz w:val="28"/>
        </w:rPr>
        <w:t xml:space="preserve"> </w:t>
      </w:r>
      <w:r>
        <w:rPr>
          <w:sz w:val="28"/>
        </w:rPr>
        <w:t>olarak</w:t>
      </w:r>
      <w:r>
        <w:rPr>
          <w:spacing w:val="-12"/>
          <w:sz w:val="28"/>
        </w:rPr>
        <w:t xml:space="preserve"> </w:t>
      </w:r>
      <w:r>
        <w:rPr>
          <w:sz w:val="28"/>
        </w:rPr>
        <w:t>çalışılan</w:t>
      </w:r>
      <w:r>
        <w:rPr>
          <w:spacing w:val="-16"/>
          <w:sz w:val="28"/>
        </w:rPr>
        <w:t xml:space="preserve"> </w:t>
      </w:r>
      <w:r>
        <w:rPr>
          <w:sz w:val="28"/>
        </w:rPr>
        <w:t>günler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katılmaktadır.</w:t>
      </w:r>
    </w:p>
    <w:p w14:paraId="7F542DF6" w14:textId="77777777" w:rsidR="00F83AC9" w:rsidRDefault="00000000">
      <w:pPr>
        <w:pStyle w:val="ListeParagraf"/>
        <w:numPr>
          <w:ilvl w:val="0"/>
          <w:numId w:val="1"/>
        </w:numPr>
        <w:tabs>
          <w:tab w:val="left" w:pos="545"/>
        </w:tabs>
        <w:ind w:left="141" w:right="136" w:firstLine="0"/>
        <w:jc w:val="both"/>
        <w:rPr>
          <w:sz w:val="28"/>
        </w:rPr>
      </w:pPr>
      <w:r>
        <w:rPr>
          <w:sz w:val="28"/>
        </w:rPr>
        <w:t xml:space="preserve">Eğitici olarak çalışılan kurumlar ve bu kurumlarda sigortalı günlerin rakamları Hizmet Dökümü üzerinde </w:t>
      </w:r>
      <w:r>
        <w:rPr>
          <w:b/>
          <w:sz w:val="28"/>
        </w:rPr>
        <w:t xml:space="preserve">Kırmızı Kalem </w:t>
      </w:r>
      <w:r>
        <w:rPr>
          <w:sz w:val="28"/>
        </w:rPr>
        <w:t xml:space="preserve">ile işaretleyiniz. Hizmet puanını hesaplamak için işaretlenen günleri toplayınız ve çıkan sayıyı 360’a </w:t>
      </w:r>
      <w:r>
        <w:rPr>
          <w:spacing w:val="-2"/>
          <w:sz w:val="28"/>
        </w:rPr>
        <w:t>bölünüz.</w:t>
      </w:r>
    </w:p>
    <w:p w14:paraId="5B74440E" w14:textId="77777777" w:rsidR="00F83AC9" w:rsidRDefault="00F83AC9">
      <w:pPr>
        <w:pStyle w:val="GvdeMetni"/>
        <w:spacing w:before="4"/>
      </w:pPr>
    </w:p>
    <w:p w14:paraId="1663B983" w14:textId="77777777" w:rsidR="00F83AC9" w:rsidRDefault="00000000">
      <w:pPr>
        <w:pStyle w:val="GvdeMetni"/>
        <w:ind w:left="100"/>
      </w:pPr>
      <w:r>
        <w:rPr>
          <w:noProof/>
          <w:position w:val="-14"/>
        </w:rPr>
        <w:drawing>
          <wp:inline distT="0" distB="0" distL="0" distR="0" wp14:anchorId="77C994B2" wp14:editId="0B5A5B37">
            <wp:extent cx="482600" cy="42545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Evraklarımın yeniden incelenmesini istiyorum.</w:t>
      </w:r>
    </w:p>
    <w:p w14:paraId="0AD083B3" w14:textId="77777777" w:rsidR="00F83AC9" w:rsidRDefault="00000000">
      <w:pPr>
        <w:pStyle w:val="GvdeMetni"/>
        <w:spacing w:before="143"/>
        <w:ind w:left="141"/>
      </w:pPr>
      <w:r>
        <w:t>Evrak</w:t>
      </w:r>
      <w:r>
        <w:rPr>
          <w:spacing w:val="-16"/>
        </w:rPr>
        <w:t xml:space="preserve"> </w:t>
      </w:r>
      <w:r>
        <w:t>Türünü</w:t>
      </w:r>
      <w:r>
        <w:rPr>
          <w:spacing w:val="-14"/>
        </w:rPr>
        <w:t xml:space="preserve"> </w:t>
      </w:r>
      <w:r>
        <w:t>Belirtiniz</w:t>
      </w:r>
      <w:r>
        <w:rPr>
          <w:spacing w:val="-16"/>
        </w:rPr>
        <w:t xml:space="preserve"> </w:t>
      </w:r>
      <w:r>
        <w:t>(Diploma,</w:t>
      </w:r>
      <w:r>
        <w:rPr>
          <w:spacing w:val="-17"/>
        </w:rPr>
        <w:t xml:space="preserve"> </w:t>
      </w:r>
      <w:r>
        <w:t>Ustalık</w:t>
      </w:r>
      <w:r>
        <w:rPr>
          <w:spacing w:val="-15"/>
        </w:rPr>
        <w:t xml:space="preserve"> </w:t>
      </w:r>
      <w:r>
        <w:t>Belgesi,</w:t>
      </w:r>
      <w:r>
        <w:rPr>
          <w:spacing w:val="-17"/>
        </w:rPr>
        <w:t xml:space="preserve"> </w:t>
      </w:r>
      <w:r>
        <w:t>Antrenörlük</w:t>
      </w:r>
      <w:r>
        <w:rPr>
          <w:spacing w:val="-16"/>
        </w:rPr>
        <w:t xml:space="preserve"> </w:t>
      </w:r>
      <w:r>
        <w:t>Belgesi</w:t>
      </w:r>
      <w:r>
        <w:rPr>
          <w:spacing w:val="-13"/>
        </w:rPr>
        <w:t xml:space="preserve"> </w:t>
      </w:r>
      <w:r>
        <w:rPr>
          <w:spacing w:val="-5"/>
        </w:rPr>
        <w:t>vb)</w:t>
      </w:r>
    </w:p>
    <w:sectPr w:rsidR="00F83AC9">
      <w:type w:val="continuous"/>
      <w:pgSz w:w="11920" w:h="1685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F46AC"/>
    <w:multiLevelType w:val="hybridMultilevel"/>
    <w:tmpl w:val="FCBC70C2"/>
    <w:lvl w:ilvl="0" w:tplc="3000F568">
      <w:start w:val="1"/>
      <w:numFmt w:val="decimal"/>
      <w:lvlText w:val="%1."/>
      <w:lvlJc w:val="left"/>
      <w:pPr>
        <w:ind w:left="419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tr-TR" w:eastAsia="en-US" w:bidi="ar-SA"/>
      </w:rPr>
    </w:lvl>
    <w:lvl w:ilvl="1" w:tplc="22A8CEC2">
      <w:numFmt w:val="bullet"/>
      <w:lvlText w:val="•"/>
      <w:lvlJc w:val="left"/>
      <w:pPr>
        <w:ind w:left="1314" w:hanging="279"/>
      </w:pPr>
      <w:rPr>
        <w:rFonts w:hint="default"/>
        <w:lang w:val="tr-TR" w:eastAsia="en-US" w:bidi="ar-SA"/>
      </w:rPr>
    </w:lvl>
    <w:lvl w:ilvl="2" w:tplc="A5E60FAE">
      <w:numFmt w:val="bullet"/>
      <w:lvlText w:val="•"/>
      <w:lvlJc w:val="left"/>
      <w:pPr>
        <w:ind w:left="2208" w:hanging="279"/>
      </w:pPr>
      <w:rPr>
        <w:rFonts w:hint="default"/>
        <w:lang w:val="tr-TR" w:eastAsia="en-US" w:bidi="ar-SA"/>
      </w:rPr>
    </w:lvl>
    <w:lvl w:ilvl="3" w:tplc="E12AA2D2">
      <w:numFmt w:val="bullet"/>
      <w:lvlText w:val="•"/>
      <w:lvlJc w:val="left"/>
      <w:pPr>
        <w:ind w:left="3102" w:hanging="279"/>
      </w:pPr>
      <w:rPr>
        <w:rFonts w:hint="default"/>
        <w:lang w:val="tr-TR" w:eastAsia="en-US" w:bidi="ar-SA"/>
      </w:rPr>
    </w:lvl>
    <w:lvl w:ilvl="4" w:tplc="D1E03200">
      <w:numFmt w:val="bullet"/>
      <w:lvlText w:val="•"/>
      <w:lvlJc w:val="left"/>
      <w:pPr>
        <w:ind w:left="3996" w:hanging="279"/>
      </w:pPr>
      <w:rPr>
        <w:rFonts w:hint="default"/>
        <w:lang w:val="tr-TR" w:eastAsia="en-US" w:bidi="ar-SA"/>
      </w:rPr>
    </w:lvl>
    <w:lvl w:ilvl="5" w:tplc="9F8E8CEA">
      <w:numFmt w:val="bullet"/>
      <w:lvlText w:val="•"/>
      <w:lvlJc w:val="left"/>
      <w:pPr>
        <w:ind w:left="4890" w:hanging="279"/>
      </w:pPr>
      <w:rPr>
        <w:rFonts w:hint="default"/>
        <w:lang w:val="tr-TR" w:eastAsia="en-US" w:bidi="ar-SA"/>
      </w:rPr>
    </w:lvl>
    <w:lvl w:ilvl="6" w:tplc="656666A6">
      <w:numFmt w:val="bullet"/>
      <w:lvlText w:val="•"/>
      <w:lvlJc w:val="left"/>
      <w:pPr>
        <w:ind w:left="5784" w:hanging="279"/>
      </w:pPr>
      <w:rPr>
        <w:rFonts w:hint="default"/>
        <w:lang w:val="tr-TR" w:eastAsia="en-US" w:bidi="ar-SA"/>
      </w:rPr>
    </w:lvl>
    <w:lvl w:ilvl="7" w:tplc="4FE2FC52">
      <w:numFmt w:val="bullet"/>
      <w:lvlText w:val="•"/>
      <w:lvlJc w:val="left"/>
      <w:pPr>
        <w:ind w:left="6678" w:hanging="279"/>
      </w:pPr>
      <w:rPr>
        <w:rFonts w:hint="default"/>
        <w:lang w:val="tr-TR" w:eastAsia="en-US" w:bidi="ar-SA"/>
      </w:rPr>
    </w:lvl>
    <w:lvl w:ilvl="8" w:tplc="6C160D3E">
      <w:numFmt w:val="bullet"/>
      <w:lvlText w:val="•"/>
      <w:lvlJc w:val="left"/>
      <w:pPr>
        <w:ind w:left="7572" w:hanging="279"/>
      </w:pPr>
      <w:rPr>
        <w:rFonts w:hint="default"/>
        <w:lang w:val="tr-TR" w:eastAsia="en-US" w:bidi="ar-SA"/>
      </w:rPr>
    </w:lvl>
  </w:abstractNum>
  <w:num w:numId="1" w16cid:durableId="1902211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3AC9"/>
    <w:rsid w:val="00E27DAB"/>
    <w:rsid w:val="00F8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54685"/>
  <w15:docId w15:val="{E31DB42D-F89C-4719-A483-5CA8C500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1"/>
      <w:ind w:left="141"/>
      <w:jc w:val="both"/>
      <w:outlineLvl w:val="0"/>
    </w:pPr>
    <w:rPr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8"/>
      <w:szCs w:val="28"/>
    </w:rPr>
  </w:style>
  <w:style w:type="paragraph" w:styleId="ListeParagraf">
    <w:name w:val="List Paragraph"/>
    <w:basedOn w:val="Normal"/>
    <w:uiPriority w:val="1"/>
    <w:qFormat/>
    <w:pPr>
      <w:ind w:left="418" w:hanging="27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KirikkaleHem2</dc:creator>
  <cp:lastModifiedBy>MUDYAR</cp:lastModifiedBy>
  <cp:revision>2</cp:revision>
  <dcterms:created xsi:type="dcterms:W3CDTF">2025-09-15T06:15:00Z</dcterms:created>
  <dcterms:modified xsi:type="dcterms:W3CDTF">2025-09-15T06:17:00Z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2025-09-15T00:00:00Z</vt:filetime>
  </property>
  <property fmtid="{D5CDD505-2E9C-101B-9397-08002B2CF9AE}" pid="5" name="Producer">
    <vt:lpwstr>GPL Ghostscript 9.55.0</vt:lpwstr>
  </property>
</Properties>
</file>